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8F" w:rsidRDefault="000219E8" w:rsidP="000219E8">
      <w:pPr>
        <w:rPr>
          <w:rFonts w:ascii="Times New Roman" w:hAnsi="Times New Roman" w:cs="Times New Roman"/>
          <w:sz w:val="24"/>
          <w:szCs w:val="24"/>
        </w:rPr>
      </w:pPr>
      <w:r w:rsidRPr="000219E8">
        <w:rPr>
          <w:rFonts w:ascii="Times New Roman" w:hAnsi="Times New Roman" w:cs="Times New Roman"/>
          <w:sz w:val="24"/>
          <w:szCs w:val="24"/>
        </w:rPr>
        <w:t>CANONI DI LOCAZIONE O AFFITTO (ATTIVO) – ANNO 2016</w:t>
      </w:r>
    </w:p>
    <w:p w:rsidR="000219E8" w:rsidRDefault="000219E8" w:rsidP="000219E8">
      <w:pPr>
        <w:rPr>
          <w:rFonts w:ascii="Times New Roman" w:hAnsi="Times New Roman" w:cs="Times New Roman"/>
          <w:sz w:val="24"/>
          <w:szCs w:val="24"/>
        </w:rPr>
      </w:pPr>
    </w:p>
    <w:p w:rsidR="000219E8" w:rsidRDefault="000219E8" w:rsidP="000219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3544"/>
        <w:gridCol w:w="2693"/>
      </w:tblGrid>
      <w:tr w:rsidR="000219E8" w:rsidTr="000219E8">
        <w:tc>
          <w:tcPr>
            <w:tcW w:w="6629" w:type="dxa"/>
          </w:tcPr>
          <w:p w:rsidR="000219E8" w:rsidRDefault="000219E8" w:rsidP="000219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19E8">
              <w:rPr>
                <w:rFonts w:ascii="Times New Roman" w:hAnsi="Times New Roman" w:cs="Times New Roman"/>
                <w:szCs w:val="24"/>
              </w:rPr>
              <w:t>DESCRIZIONE DELL’IMMOBILE</w:t>
            </w:r>
          </w:p>
          <w:p w:rsidR="000219E8" w:rsidRPr="000219E8" w:rsidRDefault="000219E8" w:rsidP="000219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0219E8" w:rsidRPr="000219E8" w:rsidRDefault="000219E8" w:rsidP="000219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19E8">
              <w:rPr>
                <w:rFonts w:ascii="Times New Roman" w:hAnsi="Times New Roman" w:cs="Times New Roman"/>
                <w:szCs w:val="24"/>
              </w:rPr>
              <w:t>LOCATARI</w:t>
            </w:r>
          </w:p>
        </w:tc>
        <w:tc>
          <w:tcPr>
            <w:tcW w:w="2693" w:type="dxa"/>
          </w:tcPr>
          <w:p w:rsidR="000219E8" w:rsidRPr="000219E8" w:rsidRDefault="000219E8" w:rsidP="000219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19E8">
              <w:rPr>
                <w:rFonts w:ascii="Times New Roman" w:hAnsi="Times New Roman" w:cs="Times New Roman"/>
                <w:szCs w:val="24"/>
              </w:rPr>
              <w:t>CANONE ANNUO</w:t>
            </w:r>
          </w:p>
        </w:tc>
      </w:tr>
      <w:tr w:rsidR="000219E8" w:rsidTr="000219E8">
        <w:tc>
          <w:tcPr>
            <w:tcW w:w="6629" w:type="dxa"/>
          </w:tcPr>
          <w:p w:rsidR="000219E8" w:rsidRP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Locali annessi alla sede municipale adibiti ad ambulatorio</w:t>
            </w:r>
          </w:p>
        </w:tc>
        <w:tc>
          <w:tcPr>
            <w:tcW w:w="3544" w:type="dxa"/>
          </w:tcPr>
          <w:p w:rsidR="000219E8" w:rsidRP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Gerin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Licia</w:t>
            </w:r>
          </w:p>
        </w:tc>
        <w:tc>
          <w:tcPr>
            <w:tcW w:w="2693" w:type="dxa"/>
          </w:tcPr>
          <w:p w:rsidR="000219E8" w:rsidRPr="000219E8" w:rsidRDefault="000219E8" w:rsidP="000219E8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€╣ 450,00</w:t>
            </w:r>
          </w:p>
        </w:tc>
      </w:tr>
      <w:tr w:rsidR="000219E8" w:rsidTr="000219E8">
        <w:tc>
          <w:tcPr>
            <w:tcW w:w="6629" w:type="dxa"/>
          </w:tcPr>
          <w:p w:rsid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Locali annessi alla sede municipale adibiti a farmacia</w:t>
            </w:r>
          </w:p>
        </w:tc>
        <w:tc>
          <w:tcPr>
            <w:tcW w:w="3544" w:type="dxa"/>
          </w:tcPr>
          <w:p w:rsid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Farmacia Erbe di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Cervicento</w:t>
            </w:r>
            <w:proofErr w:type="spellEnd"/>
          </w:p>
        </w:tc>
        <w:tc>
          <w:tcPr>
            <w:tcW w:w="2693" w:type="dxa"/>
          </w:tcPr>
          <w:p w:rsidR="000219E8" w:rsidRDefault="000219E8" w:rsidP="000219E8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€ 4.200,00</w:t>
            </w:r>
          </w:p>
        </w:tc>
      </w:tr>
      <w:tr w:rsidR="000219E8" w:rsidTr="000219E8">
        <w:tc>
          <w:tcPr>
            <w:tcW w:w="6629" w:type="dxa"/>
          </w:tcPr>
          <w:p w:rsid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Locali Centro Servizi Agricoli</w:t>
            </w:r>
          </w:p>
        </w:tc>
        <w:tc>
          <w:tcPr>
            <w:tcW w:w="3544" w:type="dxa"/>
          </w:tcPr>
          <w:p w:rsid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Contea Società Cooperativa</w:t>
            </w:r>
          </w:p>
        </w:tc>
        <w:tc>
          <w:tcPr>
            <w:tcW w:w="2693" w:type="dxa"/>
          </w:tcPr>
          <w:p w:rsidR="000219E8" w:rsidRDefault="000219E8" w:rsidP="000219E8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€ 3.000,00</w:t>
            </w:r>
          </w:p>
        </w:tc>
      </w:tr>
      <w:tr w:rsidR="000219E8" w:rsidTr="000219E8">
        <w:tc>
          <w:tcPr>
            <w:tcW w:w="6629" w:type="dxa"/>
          </w:tcPr>
          <w:p w:rsid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Locali adibiti a Bar presso Centro Servizi agricoli</w:t>
            </w:r>
          </w:p>
        </w:tc>
        <w:tc>
          <w:tcPr>
            <w:tcW w:w="3544" w:type="dxa"/>
          </w:tcPr>
          <w:p w:rsid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Buon Bicchiere di QIU HUA XIAO</w:t>
            </w:r>
          </w:p>
        </w:tc>
        <w:tc>
          <w:tcPr>
            <w:tcW w:w="2693" w:type="dxa"/>
          </w:tcPr>
          <w:p w:rsidR="000219E8" w:rsidRDefault="000219E8" w:rsidP="000219E8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€ 4.090,32</w:t>
            </w:r>
          </w:p>
        </w:tc>
      </w:tr>
    </w:tbl>
    <w:p w:rsidR="000219E8" w:rsidRPr="000219E8" w:rsidRDefault="000219E8" w:rsidP="000219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19E8" w:rsidRPr="000219E8" w:rsidSect="000219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BA"/>
    <w:rsid w:val="000219E8"/>
    <w:rsid w:val="007F08BA"/>
    <w:rsid w:val="00A5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nicoletta</cp:lastModifiedBy>
  <cp:revision>2</cp:revision>
  <dcterms:created xsi:type="dcterms:W3CDTF">2017-03-27T14:59:00Z</dcterms:created>
  <dcterms:modified xsi:type="dcterms:W3CDTF">2017-03-27T15:06:00Z</dcterms:modified>
</cp:coreProperties>
</file>